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D0ACF" w14:textId="77777777" w:rsidR="00CC4477" w:rsidRPr="00CC4477" w:rsidRDefault="00CC4477" w:rsidP="00CC4477">
      <w:pPr>
        <w:shd w:val="clear" w:color="auto" w:fill="FFFFFF"/>
        <w:spacing w:after="0" w:line="240" w:lineRule="auto"/>
        <w:rPr>
          <w:rFonts w:ascii="Arial" w:eastAsia="Times New Roman" w:hAnsi="Arial" w:cs="Arial"/>
          <w:caps/>
          <w:color w:val="939393"/>
          <w:sz w:val="17"/>
          <w:szCs w:val="17"/>
          <w:lang w:eastAsia="en-GB"/>
        </w:rPr>
      </w:pPr>
      <w:r w:rsidRPr="00CC4477">
        <w:rPr>
          <w:rFonts w:ascii="Arial" w:eastAsia="Times New Roman" w:hAnsi="Arial" w:cs="Arial"/>
          <w:caps/>
          <w:color w:val="939393"/>
          <w:sz w:val="17"/>
          <w:szCs w:val="17"/>
          <w:lang w:eastAsia="en-GB"/>
        </w:rPr>
        <w:t>4-MIN READ</w:t>
      </w:r>
    </w:p>
    <w:p w14:paraId="3234908D" w14:textId="77777777" w:rsidR="00CC4477" w:rsidRPr="00CC4477" w:rsidRDefault="00CC4477" w:rsidP="00CC4477">
      <w:pPr>
        <w:shd w:val="clear" w:color="auto" w:fill="FFFFFF"/>
        <w:spacing w:after="0" w:line="720" w:lineRule="atLeast"/>
        <w:outlineLvl w:val="0"/>
        <w:rPr>
          <w:rFonts w:ascii="Arial" w:eastAsia="Times New Roman" w:hAnsi="Arial" w:cs="Arial"/>
          <w:b/>
          <w:bCs/>
          <w:color w:val="282828"/>
          <w:kern w:val="36"/>
          <w:sz w:val="54"/>
          <w:szCs w:val="54"/>
          <w:lang w:eastAsia="en-GB"/>
        </w:rPr>
      </w:pPr>
      <w:r w:rsidRPr="00CC4477">
        <w:rPr>
          <w:rFonts w:ascii="Arial" w:eastAsia="Times New Roman" w:hAnsi="Arial" w:cs="Arial"/>
          <w:b/>
          <w:bCs/>
          <w:color w:val="282828"/>
          <w:kern w:val="36"/>
          <w:sz w:val="54"/>
          <w:szCs w:val="54"/>
          <w:lang w:eastAsia="en-GB"/>
        </w:rPr>
        <w:t>What Makes Kamila Shamsie’s ‘Home Fire’ The Story of Our Times</w:t>
      </w:r>
    </w:p>
    <w:p w14:paraId="259A3389" w14:textId="715BFE93" w:rsidR="00CC4477" w:rsidRPr="00CC4477" w:rsidRDefault="00CC4477" w:rsidP="00CC4477">
      <w:pPr>
        <w:shd w:val="clear" w:color="auto" w:fill="FFFFFF"/>
        <w:spacing w:after="0" w:line="240" w:lineRule="auto"/>
        <w:rPr>
          <w:rFonts w:ascii="Arial" w:eastAsia="Times New Roman" w:hAnsi="Arial" w:cs="Arial"/>
          <w:color w:val="000000"/>
          <w:sz w:val="23"/>
          <w:szCs w:val="23"/>
          <w:lang w:eastAsia="en-GB"/>
        </w:rPr>
      </w:pPr>
    </w:p>
    <w:p w14:paraId="27B7DF18" w14:textId="77777777" w:rsidR="00CC4477" w:rsidRPr="00CC4477" w:rsidRDefault="00CC4477" w:rsidP="00CC4477">
      <w:pPr>
        <w:shd w:val="clear" w:color="auto" w:fill="FFFFFF"/>
        <w:spacing w:after="0" w:line="360" w:lineRule="atLeast"/>
        <w:outlineLvl w:val="1"/>
        <w:rPr>
          <w:rFonts w:ascii="Arial" w:eastAsia="Times New Roman" w:hAnsi="Arial" w:cs="Arial"/>
          <w:color w:val="3F3F3F"/>
          <w:sz w:val="24"/>
          <w:szCs w:val="24"/>
          <w:lang w:eastAsia="en-GB"/>
        </w:rPr>
      </w:pPr>
      <w:r w:rsidRPr="00CC4477">
        <w:rPr>
          <w:rFonts w:ascii="Arial" w:eastAsia="Times New Roman" w:hAnsi="Arial" w:cs="Arial"/>
          <w:color w:val="3F3F3F"/>
          <w:sz w:val="24"/>
          <w:szCs w:val="24"/>
          <w:lang w:eastAsia="en-GB"/>
        </w:rPr>
        <w:t xml:space="preserve">In a world that is seething with communal hate and often negatively charged </w:t>
      </w:r>
      <w:proofErr w:type="gramStart"/>
      <w:r w:rsidRPr="00CC4477">
        <w:rPr>
          <w:rFonts w:ascii="Arial" w:eastAsia="Times New Roman" w:hAnsi="Arial" w:cs="Arial"/>
          <w:color w:val="3F3F3F"/>
          <w:sz w:val="24"/>
          <w:szCs w:val="24"/>
          <w:lang w:eastAsia="en-GB"/>
        </w:rPr>
        <w:t>discourses ,</w:t>
      </w:r>
      <w:proofErr w:type="gramEnd"/>
      <w:r w:rsidRPr="00CC4477">
        <w:rPr>
          <w:rFonts w:ascii="Arial" w:eastAsia="Times New Roman" w:hAnsi="Arial" w:cs="Arial"/>
          <w:color w:val="3F3F3F"/>
          <w:sz w:val="24"/>
          <w:szCs w:val="24"/>
          <w:lang w:eastAsia="en-GB"/>
        </w:rPr>
        <w:t xml:space="preserve"> Shamsie’s work asks an important question: is love and empathy in isolation enough?</w:t>
      </w:r>
    </w:p>
    <w:p w14:paraId="53F66AC4" w14:textId="77777777" w:rsidR="00CC4477" w:rsidRPr="00CC4477" w:rsidRDefault="00CC4477" w:rsidP="00CC4477">
      <w:pPr>
        <w:shd w:val="clear" w:color="auto" w:fill="FFFFFF"/>
        <w:spacing w:after="0" w:line="240" w:lineRule="auto"/>
        <w:rPr>
          <w:rFonts w:ascii="Arial" w:eastAsia="Times New Roman" w:hAnsi="Arial" w:cs="Arial"/>
          <w:b/>
          <w:bCs/>
          <w:color w:val="4F4F4F"/>
          <w:sz w:val="23"/>
          <w:szCs w:val="23"/>
          <w:lang w:eastAsia="en-GB"/>
        </w:rPr>
      </w:pPr>
      <w:hyperlink r:id="rId5" w:history="1">
        <w:r w:rsidRPr="00CC4477">
          <w:rPr>
            <w:rFonts w:ascii="Arial" w:eastAsia="Times New Roman" w:hAnsi="Arial" w:cs="Arial"/>
            <w:b/>
            <w:bCs/>
            <w:color w:val="4F4F4F"/>
            <w:sz w:val="23"/>
            <w:szCs w:val="23"/>
            <w:u w:val="single"/>
            <w:lang w:eastAsia="en-GB"/>
          </w:rPr>
          <w:t>Zoya Mateen</w:t>
        </w:r>
      </w:hyperlink>
    </w:p>
    <w:p w14:paraId="6057E8C8" w14:textId="48DDA684" w:rsidR="00CC4477" w:rsidRDefault="00CC4477" w:rsidP="00CC4477">
      <w:pPr>
        <w:numPr>
          <w:ilvl w:val="0"/>
          <w:numId w:val="1"/>
        </w:numPr>
        <w:pBdr>
          <w:top w:val="single" w:sz="6" w:space="8" w:color="CDCDCD"/>
          <w:bottom w:val="single" w:sz="6" w:space="8" w:color="CDCDCD"/>
        </w:pBdr>
        <w:shd w:val="clear" w:color="auto" w:fill="FFFFFF"/>
        <w:spacing w:after="0" w:line="240" w:lineRule="auto"/>
        <w:ind w:left="0"/>
        <w:rPr>
          <w:rFonts w:ascii="Arial" w:eastAsia="Times New Roman" w:hAnsi="Arial" w:cs="Arial"/>
          <w:caps/>
          <w:color w:val="949494"/>
          <w:sz w:val="18"/>
          <w:szCs w:val="18"/>
          <w:lang w:eastAsia="en-GB"/>
        </w:rPr>
      </w:pPr>
      <w:r w:rsidRPr="00CC4477">
        <w:rPr>
          <w:rFonts w:ascii="Arial" w:eastAsia="Times New Roman" w:hAnsi="Arial" w:cs="Arial"/>
          <w:caps/>
          <w:color w:val="949494"/>
          <w:sz w:val="18"/>
          <w:szCs w:val="18"/>
          <w:lang w:eastAsia="en-GB"/>
        </w:rPr>
        <w:t>JUNE 13, 2018</w:t>
      </w:r>
    </w:p>
    <w:p w14:paraId="7CBDAC4E" w14:textId="3996917B" w:rsidR="00CC4477" w:rsidRPr="00CC4477" w:rsidRDefault="00CC4477" w:rsidP="00CC4477">
      <w:pPr>
        <w:numPr>
          <w:ilvl w:val="0"/>
          <w:numId w:val="1"/>
        </w:numPr>
        <w:pBdr>
          <w:top w:val="single" w:sz="6" w:space="8" w:color="CDCDCD"/>
          <w:bottom w:val="single" w:sz="6" w:space="8" w:color="CDCDCD"/>
        </w:pBdr>
        <w:shd w:val="clear" w:color="auto" w:fill="FFFFFF"/>
        <w:spacing w:after="0" w:line="240" w:lineRule="auto"/>
        <w:ind w:left="0"/>
        <w:rPr>
          <w:rFonts w:ascii="Arial" w:eastAsia="Times New Roman" w:hAnsi="Arial" w:cs="Arial"/>
          <w:caps/>
          <w:color w:val="949494"/>
          <w:sz w:val="18"/>
          <w:szCs w:val="18"/>
          <w:lang w:eastAsia="en-GB"/>
        </w:rPr>
      </w:pPr>
      <w:r w:rsidRPr="00CC4477">
        <w:rPr>
          <w:rFonts w:ascii="Arial" w:eastAsia="Times New Roman" w:hAnsi="Arial" w:cs="Arial"/>
          <w:color w:val="000000"/>
          <w:sz w:val="23"/>
          <w:szCs w:val="23"/>
          <w:lang w:eastAsia="en-GB"/>
        </w:rPr>
        <w:t>British Pakistani writer Kamila Shamsie’s novel </w:t>
      </w:r>
      <w:r w:rsidRPr="00CC4477">
        <w:rPr>
          <w:rFonts w:ascii="Arial" w:eastAsia="Times New Roman" w:hAnsi="Arial" w:cs="Arial"/>
          <w:i/>
          <w:iCs/>
          <w:color w:val="000000"/>
          <w:sz w:val="23"/>
          <w:szCs w:val="23"/>
          <w:lang w:eastAsia="en-GB"/>
        </w:rPr>
        <w:t>Home Fire</w:t>
      </w:r>
      <w:r w:rsidRPr="00CC4477">
        <w:rPr>
          <w:rFonts w:ascii="Arial" w:eastAsia="Times New Roman" w:hAnsi="Arial" w:cs="Arial"/>
          <w:color w:val="000000"/>
          <w:sz w:val="23"/>
          <w:szCs w:val="23"/>
          <w:lang w:eastAsia="en-GB"/>
        </w:rPr>
        <w:t xml:space="preserve"> has won this year’s Women’s Prize for Fiction, with the judges unanimously declaring it as “the story of our times”. But who is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and why is her book so important?</w:t>
      </w:r>
    </w:p>
    <w:p w14:paraId="13882BDE"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It was on a balmy indoor afternoon from several summers a</w:t>
      </w:r>
      <w:bookmarkStart w:id="0" w:name="_GoBack"/>
      <w:bookmarkEnd w:id="0"/>
      <w:r w:rsidRPr="00CC4477">
        <w:rPr>
          <w:rFonts w:ascii="Arial" w:eastAsia="Times New Roman" w:hAnsi="Arial" w:cs="Arial"/>
          <w:color w:val="000000"/>
          <w:sz w:val="23"/>
          <w:szCs w:val="23"/>
          <w:lang w:eastAsia="en-GB"/>
        </w:rPr>
        <w:t xml:space="preserve">go that I first heard of Kamila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I had been discussing books with my sister, a practice I continued well into adulthood, and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has since featured in almost all of them.</w:t>
      </w:r>
    </w:p>
    <w:p w14:paraId="6A079D1E"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Kamila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is the author of six successful novels: In the </w:t>
      </w:r>
      <w:r w:rsidRPr="00CC4477">
        <w:rPr>
          <w:rFonts w:ascii="Arial" w:eastAsia="Times New Roman" w:hAnsi="Arial" w:cs="Arial"/>
          <w:i/>
          <w:iCs/>
          <w:color w:val="000000"/>
          <w:sz w:val="23"/>
          <w:szCs w:val="23"/>
          <w:lang w:eastAsia="en-GB"/>
        </w:rPr>
        <w:t>City by the Sea</w:t>
      </w:r>
      <w:r w:rsidRPr="00CC4477">
        <w:rPr>
          <w:rFonts w:ascii="Arial" w:eastAsia="Times New Roman" w:hAnsi="Arial" w:cs="Arial"/>
          <w:color w:val="000000"/>
          <w:sz w:val="23"/>
          <w:szCs w:val="23"/>
          <w:lang w:eastAsia="en-GB"/>
        </w:rPr>
        <w:t>; </w:t>
      </w:r>
      <w:r w:rsidRPr="00CC4477">
        <w:rPr>
          <w:rFonts w:ascii="Arial" w:eastAsia="Times New Roman" w:hAnsi="Arial" w:cs="Arial"/>
          <w:i/>
          <w:iCs/>
          <w:color w:val="000000"/>
          <w:sz w:val="23"/>
          <w:szCs w:val="23"/>
          <w:lang w:eastAsia="en-GB"/>
        </w:rPr>
        <w:t xml:space="preserve">Salt and Saffron; </w:t>
      </w:r>
      <w:proofErr w:type="spellStart"/>
      <w:r w:rsidRPr="00CC4477">
        <w:rPr>
          <w:rFonts w:ascii="Arial" w:eastAsia="Times New Roman" w:hAnsi="Arial" w:cs="Arial"/>
          <w:i/>
          <w:iCs/>
          <w:color w:val="000000"/>
          <w:sz w:val="23"/>
          <w:szCs w:val="23"/>
          <w:lang w:eastAsia="en-GB"/>
        </w:rPr>
        <w:t>Kartography</w:t>
      </w:r>
      <w:proofErr w:type="spellEnd"/>
      <w:r w:rsidRPr="00CC4477">
        <w:rPr>
          <w:rFonts w:ascii="Arial" w:eastAsia="Times New Roman" w:hAnsi="Arial" w:cs="Arial"/>
          <w:i/>
          <w:iCs/>
          <w:color w:val="000000"/>
          <w:sz w:val="23"/>
          <w:szCs w:val="23"/>
          <w:lang w:eastAsia="en-GB"/>
        </w:rPr>
        <w:t>; Broken Verses; Burnt Shadows, A God in Every Stone</w:t>
      </w:r>
      <w:r w:rsidRPr="00CC4477">
        <w:rPr>
          <w:rFonts w:ascii="Arial" w:eastAsia="Times New Roman" w:hAnsi="Arial" w:cs="Arial"/>
          <w:color w:val="000000"/>
          <w:sz w:val="23"/>
          <w:szCs w:val="23"/>
          <w:lang w:eastAsia="en-GB"/>
        </w:rPr>
        <w:t> and now, </w:t>
      </w:r>
      <w:r w:rsidRPr="00CC4477">
        <w:rPr>
          <w:rFonts w:ascii="Arial" w:eastAsia="Times New Roman" w:hAnsi="Arial" w:cs="Arial"/>
          <w:i/>
          <w:iCs/>
          <w:color w:val="000000"/>
          <w:sz w:val="23"/>
          <w:szCs w:val="23"/>
          <w:lang w:eastAsia="en-GB"/>
        </w:rPr>
        <w:t>Home Fire.</w:t>
      </w:r>
    </w:p>
    <w:p w14:paraId="41236DF3"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Home Fire reworks Sophocles’ Greek classical tragedy ‘Antigone’ (in which Antigone is forbidden to bury her brother Polynices after he is declared a traitor) to tell the story of a British Muslim family’s connection to Islamic State.</w:t>
      </w:r>
    </w:p>
    <w:p w14:paraId="073DEC41"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In </w:t>
      </w:r>
      <w:r w:rsidRPr="00CC4477">
        <w:rPr>
          <w:rFonts w:ascii="Arial" w:eastAsia="Times New Roman" w:hAnsi="Arial" w:cs="Arial"/>
          <w:i/>
          <w:iCs/>
          <w:color w:val="000000"/>
          <w:sz w:val="23"/>
          <w:szCs w:val="23"/>
          <w:lang w:eastAsia="en-GB"/>
        </w:rPr>
        <w:t>Home Fire</w:t>
      </w:r>
      <w:r w:rsidRPr="00CC4477">
        <w:rPr>
          <w:rFonts w:ascii="Arial" w:eastAsia="Times New Roman" w:hAnsi="Arial" w:cs="Arial"/>
          <w:color w:val="000000"/>
          <w:sz w:val="23"/>
          <w:szCs w:val="23"/>
          <w:lang w:eastAsia="en-GB"/>
        </w:rPr>
        <w:t xml:space="preserve">, three orphaned siblings: elder sister </w:t>
      </w:r>
      <w:proofErr w:type="spellStart"/>
      <w:r w:rsidRPr="00CC4477">
        <w:rPr>
          <w:rFonts w:ascii="Arial" w:eastAsia="Times New Roman" w:hAnsi="Arial" w:cs="Arial"/>
          <w:color w:val="000000"/>
          <w:sz w:val="23"/>
          <w:szCs w:val="23"/>
          <w:lang w:eastAsia="en-GB"/>
        </w:rPr>
        <w:t>Isma</w:t>
      </w:r>
      <w:proofErr w:type="spellEnd"/>
      <w:r w:rsidRPr="00CC4477">
        <w:rPr>
          <w:rFonts w:ascii="Arial" w:eastAsia="Times New Roman" w:hAnsi="Arial" w:cs="Arial"/>
          <w:color w:val="000000"/>
          <w:sz w:val="23"/>
          <w:szCs w:val="23"/>
          <w:lang w:eastAsia="en-GB"/>
        </w:rPr>
        <w:t xml:space="preserve"> and twins </w:t>
      </w:r>
      <w:proofErr w:type="spellStart"/>
      <w:r w:rsidRPr="00CC4477">
        <w:rPr>
          <w:rFonts w:ascii="Arial" w:eastAsia="Times New Roman" w:hAnsi="Arial" w:cs="Arial"/>
          <w:color w:val="000000"/>
          <w:sz w:val="23"/>
          <w:szCs w:val="23"/>
          <w:lang w:eastAsia="en-GB"/>
        </w:rPr>
        <w:t>Aneeka</w:t>
      </w:r>
      <w:proofErr w:type="spellEnd"/>
      <w:r w:rsidRPr="00CC4477">
        <w:rPr>
          <w:rFonts w:ascii="Arial" w:eastAsia="Times New Roman" w:hAnsi="Arial" w:cs="Arial"/>
          <w:color w:val="000000"/>
          <w:sz w:val="23"/>
          <w:szCs w:val="23"/>
          <w:lang w:eastAsia="en-GB"/>
        </w:rPr>
        <w:t xml:space="preserve"> and </w:t>
      </w:r>
      <w:proofErr w:type="spellStart"/>
      <w:r w:rsidRPr="00CC4477">
        <w:rPr>
          <w:rFonts w:ascii="Arial" w:eastAsia="Times New Roman" w:hAnsi="Arial" w:cs="Arial"/>
          <w:color w:val="000000"/>
          <w:sz w:val="23"/>
          <w:szCs w:val="23"/>
          <w:lang w:eastAsia="en-GB"/>
        </w:rPr>
        <w:t>Parvaiz</w:t>
      </w:r>
      <w:proofErr w:type="spellEnd"/>
      <w:r w:rsidRPr="00CC4477">
        <w:rPr>
          <w:rFonts w:ascii="Arial" w:eastAsia="Times New Roman" w:hAnsi="Arial" w:cs="Arial"/>
          <w:color w:val="000000"/>
          <w:sz w:val="23"/>
          <w:szCs w:val="23"/>
          <w:lang w:eastAsia="en-GB"/>
        </w:rPr>
        <w:t xml:space="preserve"> are burdened by a </w:t>
      </w:r>
      <w:proofErr w:type="spellStart"/>
      <w:r w:rsidRPr="00CC4477">
        <w:rPr>
          <w:rFonts w:ascii="Arial" w:eastAsia="Times New Roman" w:hAnsi="Arial" w:cs="Arial"/>
          <w:color w:val="000000"/>
          <w:sz w:val="23"/>
          <w:szCs w:val="23"/>
          <w:lang w:eastAsia="en-GB"/>
        </w:rPr>
        <w:t>tumultous</w:t>
      </w:r>
      <w:proofErr w:type="spellEnd"/>
      <w:r w:rsidRPr="00CC4477">
        <w:rPr>
          <w:rFonts w:ascii="Arial" w:eastAsia="Times New Roman" w:hAnsi="Arial" w:cs="Arial"/>
          <w:color w:val="000000"/>
          <w:sz w:val="23"/>
          <w:szCs w:val="23"/>
          <w:lang w:eastAsia="en-GB"/>
        </w:rPr>
        <w:t xml:space="preserve"> past of having a Jihadist father, in the eventuality of which </w:t>
      </w:r>
      <w:proofErr w:type="spellStart"/>
      <w:r w:rsidRPr="00CC4477">
        <w:rPr>
          <w:rFonts w:ascii="Arial" w:eastAsia="Times New Roman" w:hAnsi="Arial" w:cs="Arial"/>
          <w:color w:val="000000"/>
          <w:sz w:val="23"/>
          <w:szCs w:val="23"/>
          <w:lang w:eastAsia="en-GB"/>
        </w:rPr>
        <w:t>Parvaiz</w:t>
      </w:r>
      <w:proofErr w:type="spellEnd"/>
      <w:r w:rsidRPr="00CC4477">
        <w:rPr>
          <w:rFonts w:ascii="Arial" w:eastAsia="Times New Roman" w:hAnsi="Arial" w:cs="Arial"/>
          <w:color w:val="000000"/>
          <w:sz w:val="23"/>
          <w:szCs w:val="23"/>
          <w:lang w:eastAsia="en-GB"/>
        </w:rPr>
        <w:t xml:space="preserve"> leaves London forever and ends up as the media arm of Isis.</w:t>
      </w:r>
    </w:p>
    <w:p w14:paraId="6D9D3F72"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Eamonn, is the son of the British Muslim home secretary, who enters their lives, igniting a spark of hope in </w:t>
      </w:r>
      <w:proofErr w:type="spellStart"/>
      <w:r w:rsidRPr="00CC4477">
        <w:rPr>
          <w:rFonts w:ascii="Arial" w:eastAsia="Times New Roman" w:hAnsi="Arial" w:cs="Arial"/>
          <w:color w:val="000000"/>
          <w:sz w:val="23"/>
          <w:szCs w:val="23"/>
          <w:lang w:eastAsia="en-GB"/>
        </w:rPr>
        <w:t>Aneeka</w:t>
      </w:r>
      <w:proofErr w:type="spellEnd"/>
      <w:r w:rsidRPr="00CC4477">
        <w:rPr>
          <w:rFonts w:ascii="Arial" w:eastAsia="Times New Roman" w:hAnsi="Arial" w:cs="Arial"/>
          <w:color w:val="000000"/>
          <w:sz w:val="23"/>
          <w:szCs w:val="23"/>
          <w:lang w:eastAsia="en-GB"/>
        </w:rPr>
        <w:t xml:space="preserve"> of using him to save her missing brother. The book also traces the different ideologies of two distinct Muslim families in London and is narrated through shifting perspectives of the five main characters which is non- typical to Shamsie’s style of prose.</w:t>
      </w:r>
    </w:p>
    <w:p w14:paraId="4497DD58"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But there’s more to the book than the simple story line.</w:t>
      </w:r>
    </w:p>
    <w:p w14:paraId="11134639"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On another level, </w:t>
      </w:r>
      <w:r w:rsidRPr="00CC4477">
        <w:rPr>
          <w:rFonts w:ascii="Arial" w:eastAsia="Times New Roman" w:hAnsi="Arial" w:cs="Arial"/>
          <w:i/>
          <w:iCs/>
          <w:color w:val="000000"/>
          <w:sz w:val="23"/>
          <w:szCs w:val="23"/>
          <w:lang w:eastAsia="en-GB"/>
        </w:rPr>
        <w:t>Home Fire</w:t>
      </w:r>
      <w:r w:rsidRPr="00CC4477">
        <w:rPr>
          <w:rFonts w:ascii="Arial" w:eastAsia="Times New Roman" w:hAnsi="Arial" w:cs="Arial"/>
          <w:color w:val="000000"/>
          <w:sz w:val="23"/>
          <w:szCs w:val="23"/>
          <w:lang w:eastAsia="en-GB"/>
        </w:rPr>
        <w:t>, not unlike the rest of her works, juxtaposes her personal conflicts, love and loss with the greater contemporary realities of the world.</w:t>
      </w:r>
    </w:p>
    <w:p w14:paraId="2B79B699"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Her stories, suffused with rich undertones particularly in the context of Islamic terrorism and how it affects the lives of ordinary Muslims, reel the reader in to the difficult realities of the characters, inextricably woven into the politics of the times.</w:t>
      </w:r>
    </w:p>
    <w:p w14:paraId="775EE6C4"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proofErr w:type="gramStart"/>
      <w:r w:rsidRPr="00CC4477">
        <w:rPr>
          <w:rFonts w:ascii="Arial" w:eastAsia="Times New Roman" w:hAnsi="Arial" w:cs="Arial"/>
          <w:color w:val="000000"/>
          <w:sz w:val="23"/>
          <w:szCs w:val="23"/>
          <w:lang w:eastAsia="en-GB"/>
        </w:rPr>
        <w:t>Shamsie‘</w:t>
      </w:r>
      <w:proofErr w:type="gramEnd"/>
      <w:r w:rsidRPr="00CC4477">
        <w:rPr>
          <w:rFonts w:ascii="Arial" w:eastAsia="Times New Roman" w:hAnsi="Arial" w:cs="Arial"/>
          <w:color w:val="000000"/>
          <w:sz w:val="23"/>
          <w:szCs w:val="23"/>
          <w:lang w:eastAsia="en-GB"/>
        </w:rPr>
        <w:t xml:space="preserve">s book is a lament that captures the conflicting self-consciousness of Muslims in foreign lands. The beauty lies in the way these multiple themes interact with one </w:t>
      </w:r>
      <w:r w:rsidRPr="00CC4477">
        <w:rPr>
          <w:rFonts w:ascii="Arial" w:eastAsia="Times New Roman" w:hAnsi="Arial" w:cs="Arial"/>
          <w:color w:val="000000"/>
          <w:sz w:val="23"/>
          <w:szCs w:val="23"/>
          <w:lang w:eastAsia="en-GB"/>
        </w:rPr>
        <w:lastRenderedPageBreak/>
        <w:t>another and solidify into a dazzling commentary that explores the clash between society, family and faith in a modern world. The way her characters engage with their identities is seamless and gentle, almost cinematic.</w:t>
      </w:r>
    </w:p>
    <w:p w14:paraId="0EC7EF95"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In the book,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makers a strong overarching point: conflict is a constant.</w:t>
      </w:r>
    </w:p>
    <w:p w14:paraId="273EDCB4"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Her first novel, </w:t>
      </w:r>
      <w:r w:rsidRPr="00CC4477">
        <w:rPr>
          <w:rFonts w:ascii="Arial" w:eastAsia="Times New Roman" w:hAnsi="Arial" w:cs="Arial"/>
          <w:i/>
          <w:iCs/>
          <w:color w:val="000000"/>
          <w:sz w:val="23"/>
          <w:szCs w:val="23"/>
          <w:lang w:eastAsia="en-GB"/>
        </w:rPr>
        <w:t>In the City by the Sea</w:t>
      </w:r>
      <w:r w:rsidRPr="00CC4477">
        <w:rPr>
          <w:rFonts w:ascii="Arial" w:eastAsia="Times New Roman" w:hAnsi="Arial" w:cs="Arial"/>
          <w:color w:val="000000"/>
          <w:sz w:val="23"/>
          <w:szCs w:val="23"/>
          <w:lang w:eastAsia="en-GB"/>
        </w:rPr>
        <w:t>, was shortlisted for the Mail on Sunday/John Llewellyn Rhys Prize, and her second, Salt and Saffron, won her a place on Orange's list of '21 Writers for the 21st Century'.</w:t>
      </w:r>
    </w:p>
    <w:p w14:paraId="31A5BA5C"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In 1999 Kamila received the Prime Minister's Award for Literature in Pakistan. Her third novel,</w:t>
      </w:r>
      <w:r w:rsidRPr="00CC4477">
        <w:rPr>
          <w:rFonts w:ascii="Arial" w:eastAsia="Times New Roman" w:hAnsi="Arial" w:cs="Arial"/>
          <w:i/>
          <w:iCs/>
          <w:color w:val="000000"/>
          <w:sz w:val="23"/>
          <w:szCs w:val="23"/>
          <w:lang w:eastAsia="en-GB"/>
        </w:rPr>
        <w:t> </w:t>
      </w:r>
      <w:proofErr w:type="spellStart"/>
      <w:r w:rsidRPr="00CC4477">
        <w:rPr>
          <w:rFonts w:ascii="Arial" w:eastAsia="Times New Roman" w:hAnsi="Arial" w:cs="Arial"/>
          <w:i/>
          <w:iCs/>
          <w:color w:val="000000"/>
          <w:sz w:val="23"/>
          <w:szCs w:val="23"/>
          <w:lang w:eastAsia="en-GB"/>
        </w:rPr>
        <w:t>Kartography</w:t>
      </w:r>
      <w:proofErr w:type="spellEnd"/>
      <w:r w:rsidRPr="00CC4477">
        <w:rPr>
          <w:rFonts w:ascii="Arial" w:eastAsia="Times New Roman" w:hAnsi="Arial" w:cs="Arial"/>
          <w:color w:val="000000"/>
          <w:sz w:val="23"/>
          <w:szCs w:val="23"/>
          <w:lang w:eastAsia="en-GB"/>
        </w:rPr>
        <w:t xml:space="preserve">, explores the strained relationship between soulmates Karim and </w:t>
      </w:r>
      <w:proofErr w:type="spellStart"/>
      <w:r w:rsidRPr="00CC4477">
        <w:rPr>
          <w:rFonts w:ascii="Arial" w:eastAsia="Times New Roman" w:hAnsi="Arial" w:cs="Arial"/>
          <w:color w:val="000000"/>
          <w:sz w:val="23"/>
          <w:szCs w:val="23"/>
          <w:lang w:eastAsia="en-GB"/>
        </w:rPr>
        <w:t>Raheen</w:t>
      </w:r>
      <w:proofErr w:type="spellEnd"/>
      <w:r w:rsidRPr="00CC4477">
        <w:rPr>
          <w:rFonts w:ascii="Arial" w:eastAsia="Times New Roman" w:hAnsi="Arial" w:cs="Arial"/>
          <w:color w:val="000000"/>
          <w:sz w:val="23"/>
          <w:szCs w:val="23"/>
          <w:lang w:eastAsia="en-GB"/>
        </w:rPr>
        <w:t>, set against a backdrop of ethnic violence.</w:t>
      </w:r>
    </w:p>
    <w:p w14:paraId="3DEB3483"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i/>
          <w:iCs/>
          <w:color w:val="000000"/>
          <w:sz w:val="23"/>
          <w:szCs w:val="23"/>
          <w:lang w:eastAsia="en-GB"/>
        </w:rPr>
        <w:t>Burnt shadows</w:t>
      </w:r>
      <w:r w:rsidRPr="00CC4477">
        <w:rPr>
          <w:rFonts w:ascii="Arial" w:eastAsia="Times New Roman" w:hAnsi="Arial" w:cs="Arial"/>
          <w:color w:val="000000"/>
          <w:sz w:val="23"/>
          <w:szCs w:val="23"/>
          <w:lang w:eastAsia="en-GB"/>
        </w:rPr>
        <w:t> is an ambitious historical novel that traces the journey of a Japanese woman through a world which is at the brink of nuclear annihilation.</w:t>
      </w:r>
    </w:p>
    <w:p w14:paraId="034A5E4F"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Through her stories, she depicts what is ‘right’ has always been contested. That conflicts between family and state or within personal relationships is eternal.</w:t>
      </w:r>
    </w:p>
    <w:p w14:paraId="5710B292"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However, what is so brilliant about </w:t>
      </w:r>
      <w:r w:rsidRPr="00CC4477">
        <w:rPr>
          <w:rFonts w:ascii="Arial" w:eastAsia="Times New Roman" w:hAnsi="Arial" w:cs="Arial"/>
          <w:i/>
          <w:iCs/>
          <w:color w:val="000000"/>
          <w:sz w:val="23"/>
          <w:szCs w:val="23"/>
          <w:lang w:eastAsia="en-GB"/>
        </w:rPr>
        <w:t>Home Fire</w:t>
      </w:r>
      <w:r w:rsidRPr="00CC4477">
        <w:rPr>
          <w:rFonts w:ascii="Arial" w:eastAsia="Times New Roman" w:hAnsi="Arial" w:cs="Arial"/>
          <w:color w:val="000000"/>
          <w:sz w:val="23"/>
          <w:szCs w:val="23"/>
          <w:lang w:eastAsia="en-GB"/>
        </w:rPr>
        <w:t> is that in it she traces these familiar questions with a charged contemporary relevance that leaves the reader shaken.</w:t>
      </w:r>
    </w:p>
    <w:p w14:paraId="369F7BE2"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She humanizes the political and rationalizes the emotional. While a tingling wit can be observed throughout her works, her prose is personal and nuanced, yet lyrical.</w:t>
      </w:r>
    </w:p>
    <w:p w14:paraId="1F606CB6"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b/>
          <w:bCs/>
          <w:color w:val="000000"/>
          <w:sz w:val="23"/>
          <w:szCs w:val="23"/>
          <w:lang w:eastAsia="en-GB"/>
        </w:rPr>
        <w:t>Sample this line from </w:t>
      </w:r>
      <w:proofErr w:type="spellStart"/>
      <w:r w:rsidRPr="00CC4477">
        <w:rPr>
          <w:rFonts w:ascii="Arial" w:eastAsia="Times New Roman" w:hAnsi="Arial" w:cs="Arial"/>
          <w:b/>
          <w:bCs/>
          <w:i/>
          <w:iCs/>
          <w:color w:val="000000"/>
          <w:sz w:val="23"/>
          <w:szCs w:val="23"/>
          <w:lang w:eastAsia="en-GB"/>
        </w:rPr>
        <w:t>Kartography</w:t>
      </w:r>
      <w:proofErr w:type="spellEnd"/>
      <w:r w:rsidRPr="00CC4477">
        <w:rPr>
          <w:rFonts w:ascii="Arial" w:eastAsia="Times New Roman" w:hAnsi="Arial" w:cs="Arial"/>
          <w:b/>
          <w:bCs/>
          <w:color w:val="000000"/>
          <w:sz w:val="23"/>
          <w:szCs w:val="23"/>
          <w:lang w:eastAsia="en-GB"/>
        </w:rPr>
        <w:t>, for example:</w:t>
      </w:r>
    </w:p>
    <w:p w14:paraId="51375344"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p>
    <w:p w14:paraId="528226AD"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w:t>
      </w:r>
      <w:r w:rsidRPr="00CC4477">
        <w:rPr>
          <w:rFonts w:ascii="Arial" w:eastAsia="Times New Roman" w:hAnsi="Arial" w:cs="Arial"/>
          <w:i/>
          <w:iCs/>
          <w:color w:val="000000"/>
          <w:sz w:val="23"/>
          <w:szCs w:val="23"/>
          <w:lang w:eastAsia="en-GB"/>
        </w:rPr>
        <w:t>There’s a ghost of a dream that you don’t even try to shake free off because you’re too in love with the way she haunts you.”</w:t>
      </w:r>
    </w:p>
    <w:p w14:paraId="6612A5EB"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Or maybe this one from </w:t>
      </w:r>
      <w:r w:rsidRPr="00CC4477">
        <w:rPr>
          <w:rFonts w:ascii="Arial" w:eastAsia="Times New Roman" w:hAnsi="Arial" w:cs="Arial"/>
          <w:i/>
          <w:iCs/>
          <w:color w:val="000000"/>
          <w:sz w:val="23"/>
          <w:szCs w:val="23"/>
          <w:lang w:eastAsia="en-GB"/>
        </w:rPr>
        <w:t>Home Fire</w:t>
      </w:r>
      <w:r w:rsidRPr="00CC4477">
        <w:rPr>
          <w:rFonts w:ascii="Arial" w:eastAsia="Times New Roman" w:hAnsi="Arial" w:cs="Arial"/>
          <w:color w:val="000000"/>
          <w:sz w:val="23"/>
          <w:szCs w:val="23"/>
          <w:lang w:eastAsia="en-GB"/>
        </w:rPr>
        <w:t>:</w:t>
      </w:r>
    </w:p>
    <w:p w14:paraId="747417DD"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i/>
          <w:iCs/>
          <w:color w:val="000000"/>
          <w:sz w:val="23"/>
          <w:szCs w:val="23"/>
          <w:lang w:eastAsia="en-GB"/>
        </w:rPr>
        <w:t>“For girls, becoming women was inevitability; for boys, becoming men was ambition”</w:t>
      </w:r>
    </w:p>
    <w:p w14:paraId="24C45DEA"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Though the Pakistan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describes in her </w:t>
      </w:r>
      <w:proofErr w:type="gramStart"/>
      <w:r w:rsidRPr="00CC4477">
        <w:rPr>
          <w:rFonts w:ascii="Arial" w:eastAsia="Times New Roman" w:hAnsi="Arial" w:cs="Arial"/>
          <w:color w:val="000000"/>
          <w:sz w:val="23"/>
          <w:szCs w:val="23"/>
          <w:lang w:eastAsia="en-GB"/>
        </w:rPr>
        <w:t>books</w:t>
      </w:r>
      <w:proofErr w:type="gramEnd"/>
      <w:r w:rsidRPr="00CC4477">
        <w:rPr>
          <w:rFonts w:ascii="Arial" w:eastAsia="Times New Roman" w:hAnsi="Arial" w:cs="Arial"/>
          <w:color w:val="000000"/>
          <w:sz w:val="23"/>
          <w:szCs w:val="23"/>
          <w:lang w:eastAsia="en-GB"/>
        </w:rPr>
        <w:t xml:space="preserve"> seethes with sensuous details of the place, her novels never become a travel guide or a monologue.</w:t>
      </w:r>
    </w:p>
    <w:p w14:paraId="1C53B1C0"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The characters become co-passengers as the reader is taken on a tour of the ‘real’ Karachi: a city of billboards and street violence, floodlit cricket matches, even cheap wine, religious confusion and passionate conversation.</w:t>
      </w:r>
    </w:p>
    <w:p w14:paraId="51D6E120"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Her characters are all highly articulate. The dialogues between the characters are intense, loaded with accusation, confrontation, romance and philosophy.</w:t>
      </w:r>
    </w:p>
    <w:p w14:paraId="3B876251"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The characters in </w:t>
      </w:r>
      <w:proofErr w:type="spellStart"/>
      <w:r w:rsidRPr="00CC4477">
        <w:rPr>
          <w:rFonts w:ascii="Arial" w:eastAsia="Times New Roman" w:hAnsi="Arial" w:cs="Arial"/>
          <w:i/>
          <w:iCs/>
          <w:color w:val="000000"/>
          <w:sz w:val="23"/>
          <w:szCs w:val="23"/>
          <w:lang w:eastAsia="en-GB"/>
        </w:rPr>
        <w:t>Kartography</w:t>
      </w:r>
      <w:proofErr w:type="spellEnd"/>
      <w:r w:rsidRPr="00CC4477">
        <w:rPr>
          <w:rFonts w:ascii="Arial" w:eastAsia="Times New Roman" w:hAnsi="Arial" w:cs="Arial"/>
          <w:color w:val="000000"/>
          <w:sz w:val="23"/>
          <w:szCs w:val="23"/>
          <w:lang w:eastAsia="en-GB"/>
        </w:rPr>
        <w:t> dealt in anagrams, in </w:t>
      </w:r>
      <w:r w:rsidRPr="00CC4477">
        <w:rPr>
          <w:rFonts w:ascii="Arial" w:eastAsia="Times New Roman" w:hAnsi="Arial" w:cs="Arial"/>
          <w:i/>
          <w:iCs/>
          <w:color w:val="000000"/>
          <w:sz w:val="23"/>
          <w:szCs w:val="23"/>
          <w:lang w:eastAsia="en-GB"/>
        </w:rPr>
        <w:t>Broken Verses,</w:t>
      </w:r>
      <w:r w:rsidRPr="00CC4477">
        <w:rPr>
          <w:rFonts w:ascii="Arial" w:eastAsia="Times New Roman" w:hAnsi="Arial" w:cs="Arial"/>
          <w:color w:val="000000"/>
          <w:sz w:val="23"/>
          <w:szCs w:val="23"/>
          <w:lang w:eastAsia="en-GB"/>
        </w:rPr>
        <w:t> languages define the merging of identities.</w:t>
      </w:r>
    </w:p>
    <w:p w14:paraId="53D38129"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proofErr w:type="spellStart"/>
      <w:r w:rsidRPr="00CC4477">
        <w:rPr>
          <w:rFonts w:ascii="Arial" w:eastAsia="Times New Roman" w:hAnsi="Arial" w:cs="Arial"/>
          <w:color w:val="000000"/>
          <w:sz w:val="23"/>
          <w:szCs w:val="23"/>
          <w:lang w:eastAsia="en-GB"/>
        </w:rPr>
        <w:lastRenderedPageBreak/>
        <w:t>Shamsie</w:t>
      </w:r>
      <w:proofErr w:type="spellEnd"/>
      <w:r w:rsidRPr="00CC4477">
        <w:rPr>
          <w:rFonts w:ascii="Arial" w:eastAsia="Times New Roman" w:hAnsi="Arial" w:cs="Arial"/>
          <w:color w:val="000000"/>
          <w:sz w:val="23"/>
          <w:szCs w:val="23"/>
          <w:lang w:eastAsia="en-GB"/>
        </w:rPr>
        <w:t xml:space="preserve"> has also always focused on women-centric narratives where the women have an agency.</w:t>
      </w:r>
    </w:p>
    <w:p w14:paraId="740EE386"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Refreshingly strong characters </w:t>
      </w:r>
      <w:proofErr w:type="gramStart"/>
      <w:r w:rsidRPr="00CC4477">
        <w:rPr>
          <w:rFonts w:ascii="Arial" w:eastAsia="Times New Roman" w:hAnsi="Arial" w:cs="Arial"/>
          <w:color w:val="000000"/>
          <w:sz w:val="23"/>
          <w:szCs w:val="23"/>
          <w:lang w:eastAsia="en-GB"/>
        </w:rPr>
        <w:t>similar to</w:t>
      </w:r>
      <w:proofErr w:type="gramEnd"/>
      <w:r w:rsidRPr="00CC4477">
        <w:rPr>
          <w:rFonts w:ascii="Arial" w:eastAsia="Times New Roman" w:hAnsi="Arial" w:cs="Arial"/>
          <w:color w:val="000000"/>
          <w:sz w:val="23"/>
          <w:szCs w:val="23"/>
          <w:lang w:eastAsia="en-GB"/>
        </w:rPr>
        <w:t xml:space="preserve"> the works of Zadie Smith, Donna Tart and </w:t>
      </w:r>
      <w:proofErr w:type="spellStart"/>
      <w:r w:rsidRPr="00CC4477">
        <w:rPr>
          <w:rFonts w:ascii="Arial" w:eastAsia="Times New Roman" w:hAnsi="Arial" w:cs="Arial"/>
          <w:color w:val="000000"/>
          <w:sz w:val="23"/>
          <w:szCs w:val="23"/>
          <w:lang w:eastAsia="en-GB"/>
        </w:rPr>
        <w:t>Elif</w:t>
      </w:r>
      <w:proofErr w:type="spellEnd"/>
      <w:r w:rsidRPr="00CC4477">
        <w:rPr>
          <w:rFonts w:ascii="Arial" w:eastAsia="Times New Roman" w:hAnsi="Arial" w:cs="Arial"/>
          <w:color w:val="000000"/>
          <w:sz w:val="23"/>
          <w:szCs w:val="23"/>
          <w:lang w:eastAsia="en-GB"/>
        </w:rPr>
        <w:t xml:space="preserve"> </w:t>
      </w:r>
      <w:proofErr w:type="spellStart"/>
      <w:r w:rsidRPr="00CC4477">
        <w:rPr>
          <w:rFonts w:ascii="Arial" w:eastAsia="Times New Roman" w:hAnsi="Arial" w:cs="Arial"/>
          <w:color w:val="000000"/>
          <w:sz w:val="23"/>
          <w:szCs w:val="23"/>
          <w:lang w:eastAsia="en-GB"/>
        </w:rPr>
        <w:t>Shafaq</w:t>
      </w:r>
      <w:proofErr w:type="spellEnd"/>
      <w:r w:rsidRPr="00CC4477">
        <w:rPr>
          <w:rFonts w:ascii="Arial" w:eastAsia="Times New Roman" w:hAnsi="Arial" w:cs="Arial"/>
          <w:color w:val="000000"/>
          <w:sz w:val="23"/>
          <w:szCs w:val="23"/>
          <w:lang w:eastAsia="en-GB"/>
        </w:rPr>
        <w:t>, the women in Shamsie’s books are educated, assertive individuals with complete control on their lives.</w:t>
      </w:r>
    </w:p>
    <w:p w14:paraId="7A3B7F84"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In real life too, </w:t>
      </w:r>
      <w:proofErr w:type="spellStart"/>
      <w:r w:rsidRPr="00CC4477">
        <w:rPr>
          <w:rFonts w:ascii="Arial" w:eastAsia="Times New Roman" w:hAnsi="Arial" w:cs="Arial"/>
          <w:color w:val="000000"/>
          <w:sz w:val="23"/>
          <w:szCs w:val="23"/>
          <w:lang w:eastAsia="en-GB"/>
        </w:rPr>
        <w:t>Shamsie</w:t>
      </w:r>
      <w:proofErr w:type="spellEnd"/>
      <w:r w:rsidRPr="00CC4477">
        <w:rPr>
          <w:rFonts w:ascii="Arial" w:eastAsia="Times New Roman" w:hAnsi="Arial" w:cs="Arial"/>
          <w:color w:val="000000"/>
          <w:sz w:val="23"/>
          <w:szCs w:val="23"/>
          <w:lang w:eastAsia="en-GB"/>
        </w:rPr>
        <w:t xml:space="preserve"> is known to be vocal about her support of women litterateurs and authors. In 2015, she slammed the gender bias she saw in the literary world and called for a dedicated year of publishing only works by women in order to redress the inequality.</w:t>
      </w:r>
    </w:p>
    <w:p w14:paraId="5797E443" w14:textId="77777777" w:rsidR="00CC4477" w:rsidRPr="00CC4477" w:rsidRDefault="00CC4477" w:rsidP="00CC4477">
      <w:pPr>
        <w:shd w:val="clear" w:color="auto" w:fill="FFFFFF"/>
        <w:spacing w:before="300" w:after="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 xml:space="preserve">On the outside, Shamsie’s novels seem to talk about love. The love of a family, of a lover, of a friend. But a </w:t>
      </w:r>
      <w:proofErr w:type="gramStart"/>
      <w:r w:rsidRPr="00CC4477">
        <w:rPr>
          <w:rFonts w:ascii="Arial" w:eastAsia="Times New Roman" w:hAnsi="Arial" w:cs="Arial"/>
          <w:color w:val="000000"/>
          <w:sz w:val="23"/>
          <w:szCs w:val="23"/>
          <w:lang w:eastAsia="en-GB"/>
        </w:rPr>
        <w:t>closer looks</w:t>
      </w:r>
      <w:proofErr w:type="gramEnd"/>
      <w:r w:rsidRPr="00CC4477">
        <w:rPr>
          <w:rFonts w:ascii="Arial" w:eastAsia="Times New Roman" w:hAnsi="Arial" w:cs="Arial"/>
          <w:color w:val="000000"/>
          <w:sz w:val="23"/>
          <w:szCs w:val="23"/>
          <w:lang w:eastAsia="en-GB"/>
        </w:rPr>
        <w:t xml:space="preserve"> reveals that her depictions are not in isolation. In a world that is seething with communal hate and often negatively charged discourses against Muslims, Shamsie’s work ask an important question: is love and empathy in isolation enough?</w:t>
      </w:r>
    </w:p>
    <w:p w14:paraId="791CBB2C" w14:textId="77777777" w:rsidR="00CC4477" w:rsidRPr="00CC4477" w:rsidRDefault="00CC4477" w:rsidP="00CC4477">
      <w:pPr>
        <w:shd w:val="clear" w:color="auto" w:fill="FFFFFF"/>
        <w:spacing w:before="300" w:line="240" w:lineRule="auto"/>
        <w:rPr>
          <w:rFonts w:ascii="Arial" w:eastAsia="Times New Roman" w:hAnsi="Arial" w:cs="Arial"/>
          <w:color w:val="000000"/>
          <w:sz w:val="23"/>
          <w:szCs w:val="23"/>
          <w:lang w:eastAsia="en-GB"/>
        </w:rPr>
      </w:pPr>
      <w:r w:rsidRPr="00CC4477">
        <w:rPr>
          <w:rFonts w:ascii="Arial" w:eastAsia="Times New Roman" w:hAnsi="Arial" w:cs="Arial"/>
          <w:color w:val="000000"/>
          <w:sz w:val="23"/>
          <w:szCs w:val="23"/>
          <w:lang w:eastAsia="en-GB"/>
        </w:rPr>
        <w:t>Kamila Shamsie’s ability to humanize through her writings, the debates around communal tensions and its effects on common people exemplify the true power of literature in understanding contemporary concepts of conflict, alienation, pride and identity.</w:t>
      </w:r>
    </w:p>
    <w:p w14:paraId="5E458935" w14:textId="77777777" w:rsidR="001C0CF0" w:rsidRDefault="001C0CF0"/>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D31212"/>
    <w:multiLevelType w:val="multilevel"/>
    <w:tmpl w:val="D77A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477"/>
    <w:rsid w:val="000B1712"/>
    <w:rsid w:val="001C0CF0"/>
    <w:rsid w:val="00CC4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BD8F"/>
  <w15:chartTrackingRefBased/>
  <w15:docId w15:val="{2F2F7D3E-A43C-4983-9CA1-9EA7724A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276942">
      <w:bodyDiv w:val="1"/>
      <w:marLeft w:val="0"/>
      <w:marRight w:val="0"/>
      <w:marTop w:val="0"/>
      <w:marBottom w:val="0"/>
      <w:divBdr>
        <w:top w:val="none" w:sz="0" w:space="0" w:color="auto"/>
        <w:left w:val="none" w:sz="0" w:space="0" w:color="auto"/>
        <w:bottom w:val="none" w:sz="0" w:space="0" w:color="auto"/>
        <w:right w:val="none" w:sz="0" w:space="0" w:color="auto"/>
      </w:divBdr>
      <w:divsChild>
        <w:div w:id="697119516">
          <w:marLeft w:val="0"/>
          <w:marRight w:val="0"/>
          <w:marTop w:val="0"/>
          <w:marBottom w:val="0"/>
          <w:divBdr>
            <w:top w:val="none" w:sz="0" w:space="0" w:color="auto"/>
            <w:left w:val="none" w:sz="0" w:space="0" w:color="auto"/>
            <w:bottom w:val="dotted" w:sz="6" w:space="5" w:color="939393"/>
            <w:right w:val="none" w:sz="0" w:space="0" w:color="auto"/>
          </w:divBdr>
          <w:divsChild>
            <w:div w:id="1110470561">
              <w:marLeft w:val="0"/>
              <w:marRight w:val="0"/>
              <w:marTop w:val="0"/>
              <w:marBottom w:val="0"/>
              <w:divBdr>
                <w:top w:val="none" w:sz="0" w:space="0" w:color="auto"/>
                <w:left w:val="none" w:sz="0" w:space="0" w:color="auto"/>
                <w:bottom w:val="none" w:sz="0" w:space="0" w:color="auto"/>
                <w:right w:val="none" w:sz="0" w:space="0" w:color="auto"/>
              </w:divBdr>
            </w:div>
          </w:divsChild>
        </w:div>
        <w:div w:id="1995062451">
          <w:marLeft w:val="0"/>
          <w:marRight w:val="0"/>
          <w:marTop w:val="0"/>
          <w:marBottom w:val="750"/>
          <w:divBdr>
            <w:top w:val="none" w:sz="0" w:space="0" w:color="auto"/>
            <w:left w:val="none" w:sz="0" w:space="0" w:color="auto"/>
            <w:bottom w:val="none" w:sz="0" w:space="0" w:color="auto"/>
            <w:right w:val="none" w:sz="0" w:space="0" w:color="auto"/>
          </w:divBdr>
          <w:divsChild>
            <w:div w:id="486626400">
              <w:marLeft w:val="0"/>
              <w:marRight w:val="0"/>
              <w:marTop w:val="0"/>
              <w:marBottom w:val="0"/>
              <w:divBdr>
                <w:top w:val="none" w:sz="0" w:space="0" w:color="auto"/>
                <w:left w:val="none" w:sz="0" w:space="0" w:color="auto"/>
                <w:bottom w:val="none" w:sz="0" w:space="0" w:color="auto"/>
                <w:right w:val="none" w:sz="0" w:space="0" w:color="auto"/>
              </w:divBdr>
              <w:divsChild>
                <w:div w:id="1044789645">
                  <w:marLeft w:val="0"/>
                  <w:marRight w:val="0"/>
                  <w:marTop w:val="0"/>
                  <w:marBottom w:val="0"/>
                  <w:divBdr>
                    <w:top w:val="none" w:sz="0" w:space="0" w:color="auto"/>
                    <w:left w:val="none" w:sz="0" w:space="0" w:color="auto"/>
                    <w:bottom w:val="none" w:sz="0" w:space="0" w:color="auto"/>
                    <w:right w:val="none" w:sz="0" w:space="0" w:color="auto"/>
                  </w:divBdr>
                </w:div>
                <w:div w:id="405038131">
                  <w:marLeft w:val="0"/>
                  <w:marRight w:val="0"/>
                  <w:marTop w:val="0"/>
                  <w:marBottom w:val="0"/>
                  <w:divBdr>
                    <w:top w:val="none" w:sz="0" w:space="0" w:color="auto"/>
                    <w:left w:val="none" w:sz="0" w:space="0" w:color="auto"/>
                    <w:bottom w:val="none" w:sz="0" w:space="0" w:color="auto"/>
                    <w:right w:val="none" w:sz="0" w:space="0" w:color="auto"/>
                  </w:divBdr>
                  <w:divsChild>
                    <w:div w:id="2364695">
                      <w:marLeft w:val="0"/>
                      <w:marRight w:val="0"/>
                      <w:marTop w:val="180"/>
                      <w:marBottom w:val="0"/>
                      <w:divBdr>
                        <w:top w:val="single" w:sz="6" w:space="11" w:color="CDCDCD"/>
                        <w:left w:val="none" w:sz="0" w:space="0" w:color="auto"/>
                        <w:bottom w:val="none" w:sz="0" w:space="0" w:color="auto"/>
                        <w:right w:val="none" w:sz="0" w:space="0" w:color="auto"/>
                      </w:divBdr>
                    </w:div>
                    <w:div w:id="175736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ews18.com/byline/zoya-matee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1</cp:revision>
  <dcterms:created xsi:type="dcterms:W3CDTF">2020-04-02T20:28:00Z</dcterms:created>
  <dcterms:modified xsi:type="dcterms:W3CDTF">2020-04-02T20:30:00Z</dcterms:modified>
</cp:coreProperties>
</file>